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83A" w:rsidRPr="008F3E33" w:rsidRDefault="00E3083A" w:rsidP="008F3E33">
      <w:p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>4</w:t>
      </w:r>
      <w:r w:rsidR="00FA023B" w:rsidRPr="008F3E33">
        <w:rPr>
          <w:rFonts w:ascii="Arial" w:hAnsi="Arial"/>
        </w:rPr>
        <w:t> </w:t>
      </w:r>
      <w:r w:rsidRPr="008F3E33">
        <w:rPr>
          <w:rFonts w:ascii="Arial" w:hAnsi="Arial"/>
        </w:rPr>
        <w:t>novembre 2020</w:t>
      </w:r>
    </w:p>
    <w:p w:rsidR="00E3083A" w:rsidRPr="008F3E33" w:rsidRDefault="00E3083A" w:rsidP="008F3E33">
      <w:pPr>
        <w:spacing w:line="360" w:lineRule="auto"/>
        <w:rPr>
          <w:rFonts w:ascii="Arial" w:hAnsi="Arial"/>
        </w:rPr>
      </w:pPr>
    </w:p>
    <w:p w:rsidR="00E3083A" w:rsidRPr="008F3E33" w:rsidRDefault="00E3083A" w:rsidP="008F3E33">
      <w:pPr>
        <w:spacing w:line="360" w:lineRule="auto"/>
        <w:rPr>
          <w:rFonts w:ascii="Arial" w:hAnsi="Arial"/>
          <w:b/>
          <w:bCs/>
        </w:rPr>
      </w:pPr>
      <w:r w:rsidRPr="008F3E33">
        <w:rPr>
          <w:rFonts w:ascii="Arial" w:hAnsi="Arial"/>
          <w:b/>
          <w:bCs/>
        </w:rPr>
        <w:t xml:space="preserve">Courant continu </w:t>
      </w:r>
      <w:r w:rsidR="00FA023B" w:rsidRPr="008F3E33">
        <w:rPr>
          <w:rFonts w:ascii="Arial" w:hAnsi="Arial"/>
          <w:b/>
          <w:bCs/>
        </w:rPr>
        <w:t>—</w:t>
      </w:r>
      <w:r w:rsidRPr="008F3E33">
        <w:rPr>
          <w:rFonts w:ascii="Arial" w:hAnsi="Arial"/>
          <w:b/>
          <w:bCs/>
        </w:rPr>
        <w:t xml:space="preserve"> </w:t>
      </w:r>
      <w:r w:rsidR="00175BBB" w:rsidRPr="008F3E33">
        <w:rPr>
          <w:rFonts w:ascii="Arial" w:hAnsi="Arial"/>
          <w:b/>
          <w:bCs/>
        </w:rPr>
        <w:t>D</w:t>
      </w:r>
      <w:r w:rsidRPr="008F3E33">
        <w:rPr>
          <w:rFonts w:ascii="Arial" w:hAnsi="Arial"/>
          <w:b/>
          <w:bCs/>
        </w:rPr>
        <w:t>émarche écoresponsable</w:t>
      </w:r>
    </w:p>
    <w:p w:rsidR="00E3083A" w:rsidRPr="008F3E33" w:rsidRDefault="00E3083A" w:rsidP="008F3E33">
      <w:pPr>
        <w:spacing w:line="360" w:lineRule="auto"/>
        <w:rPr>
          <w:rFonts w:ascii="Arial" w:hAnsi="Arial"/>
        </w:rPr>
      </w:pPr>
    </w:p>
    <w:p w:rsidR="00E3083A" w:rsidRPr="008F3E33" w:rsidRDefault="00E3083A" w:rsidP="008F3E33">
      <w:p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 xml:space="preserve">Voici quelques liens proposés par Caroline Voyer pour faire de la lecture complémentaire :  </w:t>
      </w:r>
    </w:p>
    <w:p w:rsidR="00E3083A" w:rsidRPr="008F3E33" w:rsidRDefault="00E3083A" w:rsidP="008F3E3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>Événements écoresponsables :</w:t>
      </w:r>
    </w:p>
    <w:p w:rsidR="00E3083A" w:rsidRPr="008F3E33" w:rsidRDefault="00E3083A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>Conseil québécois des événements écoresponsables (CQEER) initié par le Réseau des femmes en environnement</w:t>
      </w:r>
      <w:r w:rsidR="00FA023B" w:rsidRPr="008F3E33">
        <w:rPr>
          <w:rFonts w:ascii="Arial" w:hAnsi="Arial"/>
        </w:rPr>
        <w:t> </w:t>
      </w:r>
      <w:r w:rsidRPr="008F3E33">
        <w:rPr>
          <w:rFonts w:ascii="Arial" w:hAnsi="Arial"/>
        </w:rPr>
        <w:t>:</w:t>
      </w:r>
    </w:p>
    <w:p w:rsidR="00E3083A" w:rsidRPr="008F3E33" w:rsidRDefault="00E3083A" w:rsidP="008F3E33">
      <w:pPr>
        <w:pStyle w:val="Paragraphedeliste"/>
        <w:numPr>
          <w:ilvl w:val="2"/>
          <w:numId w:val="1"/>
        </w:numPr>
        <w:spacing w:line="360" w:lineRule="auto"/>
        <w:rPr>
          <w:rFonts w:ascii="Arial" w:hAnsi="Arial"/>
        </w:rPr>
      </w:pPr>
      <w:proofErr w:type="gramStart"/>
      <w:r w:rsidRPr="008F3E33">
        <w:rPr>
          <w:rFonts w:ascii="Arial" w:hAnsi="Arial"/>
        </w:rPr>
        <w:t>le</w:t>
      </w:r>
      <w:proofErr w:type="gramEnd"/>
      <w:r w:rsidRPr="008F3E33">
        <w:rPr>
          <w:rFonts w:ascii="Arial" w:hAnsi="Arial"/>
        </w:rPr>
        <w:t xml:space="preserve"> </w:t>
      </w:r>
      <w:hyperlink r:id="rId5" w:history="1">
        <w:r w:rsidRPr="008F3E33">
          <w:rPr>
            <w:rStyle w:val="Hyperlien"/>
            <w:rFonts w:ascii="Arial" w:hAnsi="Arial"/>
          </w:rPr>
          <w:t>projet Scène</w:t>
        </w:r>
      </w:hyperlink>
    </w:p>
    <w:p w:rsidR="00E3083A" w:rsidRPr="008F3E33" w:rsidRDefault="00E3083A" w:rsidP="008F3E33">
      <w:pPr>
        <w:pStyle w:val="Paragraphedeliste"/>
        <w:numPr>
          <w:ilvl w:val="2"/>
          <w:numId w:val="1"/>
        </w:numPr>
        <w:spacing w:line="360" w:lineRule="auto"/>
        <w:rPr>
          <w:rFonts w:ascii="Arial" w:hAnsi="Arial"/>
        </w:rPr>
      </w:pPr>
      <w:proofErr w:type="gramStart"/>
      <w:r w:rsidRPr="008F3E33">
        <w:rPr>
          <w:rFonts w:ascii="Arial" w:hAnsi="Arial"/>
        </w:rPr>
        <w:t>le</w:t>
      </w:r>
      <w:proofErr w:type="gramEnd"/>
      <w:r w:rsidRPr="008F3E33">
        <w:rPr>
          <w:rFonts w:ascii="Arial" w:hAnsi="Arial"/>
        </w:rPr>
        <w:t xml:space="preserve"> </w:t>
      </w:r>
      <w:hyperlink r:id="rId6" w:history="1">
        <w:r w:rsidRPr="008F3E33">
          <w:rPr>
            <w:rStyle w:val="Hyperlien"/>
            <w:rFonts w:ascii="Arial" w:hAnsi="Arial"/>
          </w:rPr>
          <w:t>répertoire des fournisseurs</w:t>
        </w:r>
      </w:hyperlink>
      <w:r w:rsidRPr="008F3E33">
        <w:rPr>
          <w:rFonts w:ascii="Arial" w:hAnsi="Arial"/>
        </w:rPr>
        <w:t xml:space="preserve"> écoresponsables</w:t>
      </w:r>
    </w:p>
    <w:p w:rsidR="00E3083A" w:rsidRPr="008F3E33" w:rsidRDefault="00E3083A" w:rsidP="008F3E33">
      <w:pPr>
        <w:pStyle w:val="Paragraphedeliste"/>
        <w:numPr>
          <w:ilvl w:val="2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 xml:space="preserve">vous pouvez vous abonner gratuitement au </w:t>
      </w:r>
      <w:hyperlink r:id="rId7" w:tgtFrame="_blank" w:history="1">
        <w:r w:rsidRPr="008F3E33">
          <w:rPr>
            <w:rStyle w:val="Hyperlien"/>
            <w:rFonts w:ascii="Arial" w:hAnsi="Arial"/>
          </w:rPr>
          <w:t>bulletin d</w:t>
        </w:r>
        <w:r w:rsidR="00FA023B" w:rsidRPr="008F3E33">
          <w:rPr>
            <w:rStyle w:val="Hyperlien"/>
            <w:rFonts w:ascii="Arial" w:hAnsi="Arial"/>
          </w:rPr>
          <w:t>’</w:t>
        </w:r>
        <w:r w:rsidRPr="008F3E33">
          <w:rPr>
            <w:rStyle w:val="Hyperlien"/>
            <w:rFonts w:ascii="Arial" w:hAnsi="Arial"/>
          </w:rPr>
          <w:t>information ici</w:t>
        </w:r>
      </w:hyperlink>
      <w:r w:rsidRPr="008F3E33">
        <w:rPr>
          <w:rFonts w:ascii="Arial" w:hAnsi="Arial"/>
        </w:rPr>
        <w:t> </w:t>
      </w:r>
    </w:p>
    <w:p w:rsidR="00E3083A" w:rsidRPr="008F3E33" w:rsidRDefault="00E3083A" w:rsidP="008F3E33">
      <w:pPr>
        <w:pStyle w:val="Paragraphedeliste"/>
        <w:numPr>
          <w:ilvl w:val="2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>ou encore les suivre sur </w:t>
      </w:r>
      <w:hyperlink r:id="rId8" w:tgtFrame="_blank" w:history="1">
        <w:r w:rsidRPr="008F3E33">
          <w:rPr>
            <w:rStyle w:val="Hyperlien"/>
            <w:rFonts w:ascii="Arial" w:hAnsi="Arial"/>
          </w:rPr>
          <w:t>Facebook</w:t>
        </w:r>
      </w:hyperlink>
    </w:p>
    <w:p w:rsidR="00E3083A" w:rsidRPr="008F3E33" w:rsidRDefault="008F3E33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hyperlink r:id="rId9" w:history="1">
        <w:r w:rsidR="00E3083A" w:rsidRPr="008F3E33">
          <w:rPr>
            <w:rStyle w:val="Hyperlien"/>
            <w:rFonts w:ascii="Arial" w:hAnsi="Arial"/>
          </w:rPr>
          <w:t>Artistes citoyens en tournée</w:t>
        </w:r>
      </w:hyperlink>
      <w:r w:rsidR="00E3083A" w:rsidRPr="008F3E33">
        <w:rPr>
          <w:rFonts w:ascii="Arial" w:hAnsi="Arial"/>
        </w:rPr>
        <w:t xml:space="preserve"> (ACT) </w:t>
      </w:r>
    </w:p>
    <w:p w:rsidR="00E3083A" w:rsidRPr="008F3E33" w:rsidRDefault="008F3E33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hyperlink r:id="rId10" w:history="1">
        <w:proofErr w:type="spellStart"/>
        <w:r w:rsidR="00E3083A" w:rsidRPr="008F3E33">
          <w:rPr>
            <w:rStyle w:val="Hyperlien"/>
            <w:rFonts w:ascii="Arial" w:hAnsi="Arial"/>
          </w:rPr>
          <w:t>Écoscéno</w:t>
        </w:r>
        <w:proofErr w:type="spellEnd"/>
      </w:hyperlink>
      <w:r w:rsidR="00E3083A" w:rsidRPr="008F3E33">
        <w:rPr>
          <w:rFonts w:ascii="Arial" w:hAnsi="Arial"/>
        </w:rPr>
        <w:t xml:space="preserve"> </w:t>
      </w:r>
    </w:p>
    <w:p w:rsidR="00E3083A" w:rsidRPr="008F3E33" w:rsidRDefault="008F3E33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hyperlink r:id="rId11" w:history="1">
        <w:r w:rsidR="00E3083A" w:rsidRPr="008F3E33">
          <w:rPr>
            <w:rStyle w:val="Hyperlien"/>
            <w:rFonts w:ascii="Arial" w:hAnsi="Arial"/>
          </w:rPr>
          <w:t>Guide de gestion durable</w:t>
        </w:r>
      </w:hyperlink>
      <w:r w:rsidR="00E3083A" w:rsidRPr="008F3E33">
        <w:rPr>
          <w:rFonts w:ascii="Arial" w:hAnsi="Arial"/>
        </w:rPr>
        <w:t xml:space="preserve"> du Comité</w:t>
      </w:r>
      <w:r w:rsidR="00FA023B" w:rsidRPr="008F3E33">
        <w:rPr>
          <w:rFonts w:ascii="Arial" w:hAnsi="Arial"/>
        </w:rPr>
        <w:t> </w:t>
      </w:r>
      <w:r w:rsidR="00E3083A" w:rsidRPr="008F3E33">
        <w:rPr>
          <w:rFonts w:ascii="Arial" w:hAnsi="Arial"/>
        </w:rPr>
        <w:t>21</w:t>
      </w:r>
    </w:p>
    <w:p w:rsidR="00E3083A" w:rsidRPr="008F3E33" w:rsidRDefault="00E3083A" w:rsidP="008F3E3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>Inspiration</w:t>
      </w:r>
    </w:p>
    <w:p w:rsidR="00E3083A" w:rsidRPr="008F3E33" w:rsidRDefault="00E3083A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 xml:space="preserve">Actions écoresponsables du </w:t>
      </w:r>
      <w:hyperlink r:id="rId12" w:history="1">
        <w:r w:rsidRPr="008F3E33">
          <w:rPr>
            <w:rStyle w:val="Hyperlien"/>
            <w:rFonts w:ascii="Arial" w:hAnsi="Arial"/>
          </w:rPr>
          <w:t>festival international DGTL</w:t>
        </w:r>
      </w:hyperlink>
      <w:r w:rsidRPr="008F3E33">
        <w:rPr>
          <w:rFonts w:ascii="Arial" w:hAnsi="Arial"/>
        </w:rPr>
        <w:t xml:space="preserve"> basé à Amsterdam (en anglais)</w:t>
      </w:r>
    </w:p>
    <w:p w:rsidR="00E3083A" w:rsidRPr="008F3E33" w:rsidRDefault="00E3083A" w:rsidP="008F3E3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8F3E33">
        <w:rPr>
          <w:rFonts w:ascii="Arial" w:hAnsi="Arial"/>
        </w:rPr>
        <w:t>Autres</w:t>
      </w:r>
      <w:r w:rsidR="00FA023B" w:rsidRPr="008F3E33">
        <w:rPr>
          <w:rFonts w:ascii="Arial" w:hAnsi="Arial"/>
        </w:rPr>
        <w:t> </w:t>
      </w:r>
      <w:r w:rsidRPr="008F3E33">
        <w:rPr>
          <w:rFonts w:ascii="Arial" w:hAnsi="Arial"/>
        </w:rPr>
        <w:t>:</w:t>
      </w:r>
    </w:p>
    <w:p w:rsidR="00E3083A" w:rsidRPr="008F3E33" w:rsidRDefault="008F3E33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hyperlink r:id="rId13" w:history="1">
        <w:r w:rsidR="00E3083A" w:rsidRPr="008F3E33">
          <w:rPr>
            <w:rStyle w:val="Hyperlien"/>
            <w:rFonts w:ascii="Arial" w:hAnsi="Arial"/>
          </w:rPr>
          <w:t>Grands formats</w:t>
        </w:r>
      </w:hyperlink>
      <w:r w:rsidR="00E3083A" w:rsidRPr="008F3E33">
        <w:rPr>
          <w:rFonts w:ascii="Arial" w:hAnsi="Arial"/>
        </w:rPr>
        <w:t xml:space="preserve"> </w:t>
      </w:r>
      <w:r w:rsidR="00FA023B" w:rsidRPr="008F3E33">
        <w:rPr>
          <w:rFonts w:ascii="Arial" w:hAnsi="Arial"/>
        </w:rPr>
        <w:t>—</w:t>
      </w:r>
      <w:r w:rsidR="00E3083A" w:rsidRPr="008F3E33">
        <w:rPr>
          <w:rFonts w:ascii="Arial" w:hAnsi="Arial"/>
        </w:rPr>
        <w:t xml:space="preserve"> encourager des pratiques de production responsables et durables</w:t>
      </w:r>
    </w:p>
    <w:p w:rsidR="00E3083A" w:rsidRPr="008F3E33" w:rsidRDefault="00E3083A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  <w:lang w:val="en-US"/>
        </w:rPr>
      </w:pPr>
      <w:r w:rsidRPr="008F3E33">
        <w:rPr>
          <w:rFonts w:ascii="Arial" w:hAnsi="Arial"/>
          <w:lang w:val="en-US"/>
        </w:rPr>
        <w:t xml:space="preserve">Broadway </w:t>
      </w:r>
      <w:r w:rsidR="00FA023B" w:rsidRPr="008F3E33">
        <w:rPr>
          <w:rFonts w:ascii="Arial" w:hAnsi="Arial"/>
          <w:lang w:val="en-US"/>
        </w:rPr>
        <w:t>—</w:t>
      </w:r>
      <w:r w:rsidRPr="008F3E33">
        <w:rPr>
          <w:rFonts w:ascii="Arial" w:hAnsi="Arial"/>
          <w:lang w:val="en-US"/>
        </w:rPr>
        <w:t xml:space="preserve"> </w:t>
      </w:r>
      <w:hyperlink r:id="rId14" w:history="1">
        <w:r w:rsidRPr="008F3E33">
          <w:rPr>
            <w:rStyle w:val="Hyperlien"/>
            <w:rFonts w:ascii="Arial" w:hAnsi="Arial"/>
            <w:lang w:val="en-US"/>
          </w:rPr>
          <w:t>Green captain program</w:t>
        </w:r>
      </w:hyperlink>
    </w:p>
    <w:p w:rsidR="00E3083A" w:rsidRPr="008F3E33" w:rsidRDefault="008F3E33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hyperlink r:id="rId15" w:history="1">
        <w:r w:rsidR="00E3083A" w:rsidRPr="008F3E33">
          <w:rPr>
            <w:rStyle w:val="Hyperlien"/>
            <w:rFonts w:ascii="Arial" w:hAnsi="Arial"/>
          </w:rPr>
          <w:t>42 gestes pour sauver la planète</w:t>
        </w:r>
      </w:hyperlink>
      <w:r w:rsidR="00E3083A" w:rsidRPr="008F3E33">
        <w:rPr>
          <w:rFonts w:ascii="Arial" w:hAnsi="Arial"/>
        </w:rPr>
        <w:t> </w:t>
      </w:r>
    </w:p>
    <w:p w:rsidR="00E3083A" w:rsidRPr="008F3E33" w:rsidRDefault="008F3E33" w:rsidP="008F3E33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/>
        </w:rPr>
      </w:pPr>
      <w:hyperlink r:id="rId16" w:history="1">
        <w:r w:rsidR="00E3083A" w:rsidRPr="008F3E33">
          <w:rPr>
            <w:rStyle w:val="Hyperlien"/>
            <w:rFonts w:ascii="Arial" w:hAnsi="Arial"/>
          </w:rPr>
          <w:t>Festival d’Aix</w:t>
        </w:r>
      </w:hyperlink>
      <w:r w:rsidR="00E3083A" w:rsidRPr="008F3E33">
        <w:rPr>
          <w:rFonts w:ascii="Arial" w:hAnsi="Arial"/>
        </w:rPr>
        <w:t xml:space="preserve"> </w:t>
      </w:r>
      <w:r w:rsidR="00FA023B" w:rsidRPr="008F3E33">
        <w:rPr>
          <w:rFonts w:ascii="Arial" w:hAnsi="Arial"/>
        </w:rPr>
        <w:t>—</w:t>
      </w:r>
      <w:r w:rsidR="00E3083A" w:rsidRPr="008F3E33">
        <w:rPr>
          <w:rFonts w:ascii="Arial" w:hAnsi="Arial"/>
        </w:rPr>
        <w:t xml:space="preserve"> Écoconception</w:t>
      </w:r>
    </w:p>
    <w:p w:rsidR="00B4175D" w:rsidRPr="008F3E33" w:rsidRDefault="008F3E33" w:rsidP="008F3E33">
      <w:pPr>
        <w:spacing w:line="360" w:lineRule="auto"/>
        <w:rPr>
          <w:rFonts w:ascii="Arial" w:hAnsi="Arial"/>
        </w:rPr>
      </w:pPr>
    </w:p>
    <w:sectPr w:rsidR="00B4175D" w:rsidRPr="008F3E33" w:rsidSect="008719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">
    <w:altName w:val="Cambria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938AB"/>
    <w:multiLevelType w:val="hybridMultilevel"/>
    <w:tmpl w:val="76C62482"/>
    <w:lvl w:ilvl="0" w:tplc="FD2AE0A4">
      <w:numFmt w:val="bullet"/>
      <w:lvlText w:val="-"/>
      <w:lvlJc w:val="left"/>
      <w:pPr>
        <w:ind w:left="720" w:hanging="360"/>
      </w:pPr>
      <w:rPr>
        <w:rFonts w:ascii="Avenir" w:eastAsiaTheme="minorHAnsi" w:hAnsi="Avenir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3A"/>
    <w:rsid w:val="00175BBB"/>
    <w:rsid w:val="00690364"/>
    <w:rsid w:val="00871982"/>
    <w:rsid w:val="008F3E33"/>
    <w:rsid w:val="009C00FF"/>
    <w:rsid w:val="00BC0C7D"/>
    <w:rsid w:val="00E3083A"/>
    <w:rsid w:val="00FA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64D7-BE39-E241-9919-42D3D30F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" w:eastAsiaTheme="minorHAnsi" w:hAnsi="Avenir" w:cs="Arial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qFormat/>
    <w:rsid w:val="00BC0C7D"/>
    <w:pPr>
      <w:jc w:val="center"/>
    </w:pPr>
    <w:rPr>
      <w:b/>
      <w:bCs/>
      <w:caps/>
      <w:sz w:val="22"/>
    </w:rPr>
  </w:style>
  <w:style w:type="paragraph" w:customStyle="1" w:styleId="article">
    <w:name w:val="article"/>
    <w:basedOn w:val="Normal"/>
    <w:qFormat/>
    <w:rsid w:val="00BC0C7D"/>
    <w:pPr>
      <w:pBdr>
        <w:bottom w:val="single" w:sz="12" w:space="1" w:color="auto"/>
      </w:pBdr>
    </w:pPr>
    <w:rPr>
      <w:b/>
      <w:bCs/>
      <w:sz w:val="22"/>
      <w:szCs w:val="22"/>
    </w:rPr>
  </w:style>
  <w:style w:type="character" w:styleId="Hyperlien">
    <w:name w:val="Hyperlink"/>
    <w:basedOn w:val="Policepardfaut"/>
    <w:uiPriority w:val="99"/>
    <w:unhideWhenUsed/>
    <w:rsid w:val="00E3083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3083A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E30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Conseil-qu%C3%A9b%C3%A9cois-des-%C3%A9v%C3%A9nements-%C3%A9coresponsables-CQEER-Les-Vivats/154061861350078?fref=ts" TargetMode="External"/><Relationship Id="rId13" Type="http://schemas.openxmlformats.org/officeDocument/2006/relationships/hyperlink" Target="https://www.grandsformats.com/ecologi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evenementecoresponsable.us2.list-manage.com/subscribe?u=dbf51c7ca366c33a62c77d425&amp;id=fd69817eff" TargetMode="External"/><Relationship Id="rId12" Type="http://schemas.openxmlformats.org/officeDocument/2006/relationships/hyperlink" Target="https://dgtl.nl/sustainabil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estival-aix.com/fr/blog/actualite/ecoconception-des-decors-et-ecoresponsabilite-libe-sempare-du-sujet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evenementecoresponsable.com/repertoire-des-fournisseurs-ecoresponsables/" TargetMode="External"/><Relationship Id="rId11" Type="http://schemas.openxmlformats.org/officeDocument/2006/relationships/hyperlink" Target="https://www.comite21quebec.org/wp-content/uploads/2019/08/Guide-gestion-durable-DD-secteur-culturel-hyperliens-outils.pdf" TargetMode="External"/><Relationship Id="rId5" Type="http://schemas.openxmlformats.org/officeDocument/2006/relationships/hyperlink" Target="https://evenementecoresponsable.com/scene/" TargetMode="External"/><Relationship Id="rId15" Type="http://schemas.openxmlformats.org/officeDocument/2006/relationships/hyperlink" Target="https://www.the-freaks.fr/gestes/" TargetMode="External"/><Relationship Id="rId10" Type="http://schemas.openxmlformats.org/officeDocument/2006/relationships/hyperlink" Target="https://ecosceno.org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act-tour.org/" TargetMode="External"/><Relationship Id="rId14" Type="http://schemas.openxmlformats.org/officeDocument/2006/relationships/hyperlink" Target="https://www.broadwaygreen.com/green-captai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D2087203644479461777EB9A4E569" ma:contentTypeVersion="10" ma:contentTypeDescription="Crée un document." ma:contentTypeScope="" ma:versionID="347e91aef9b193f774e48b0b0b5ed44d">
  <xsd:schema xmlns:xsd="http://www.w3.org/2001/XMLSchema" xmlns:xs="http://www.w3.org/2001/XMLSchema" xmlns:p="http://schemas.microsoft.com/office/2006/metadata/properties" xmlns:ns2="2758456a-21ad-4343-ba24-ecedee135797" xmlns:ns3="f81ab746-e639-438d-ad1c-4aa77a8eb484" targetNamespace="http://schemas.microsoft.com/office/2006/metadata/properties" ma:root="true" ma:fieldsID="6f574fcad7a3266099125c126c14cebc" ns2:_="" ns3:_="">
    <xsd:import namespace="2758456a-21ad-4343-ba24-ecedee135797"/>
    <xsd:import namespace="f81ab746-e639-438d-ad1c-4aa77a8eb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456a-21ad-4343-ba24-ecedee13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b746-e639-438d-ad1c-4aa77a8eb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758456a-21ad-4343-ba24-ecedee135797" xsi:nil="true"/>
  </documentManagement>
</p:properties>
</file>

<file path=customXml/itemProps1.xml><?xml version="1.0" encoding="utf-8"?>
<ds:datastoreItem xmlns:ds="http://schemas.openxmlformats.org/officeDocument/2006/customXml" ds:itemID="{621E4A2F-F07F-4571-82B0-A30E101711BF}"/>
</file>

<file path=customXml/itemProps2.xml><?xml version="1.0" encoding="utf-8"?>
<ds:datastoreItem xmlns:ds="http://schemas.openxmlformats.org/officeDocument/2006/customXml" ds:itemID="{F71333CB-6CE0-4F93-83F8-527FD09434B2}"/>
</file>

<file path=customXml/itemProps3.xml><?xml version="1.0" encoding="utf-8"?>
<ds:datastoreItem xmlns:ds="http://schemas.openxmlformats.org/officeDocument/2006/customXml" ds:itemID="{BC3A0A3F-6C9B-490A-8C14-EB854AD096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Héloïse Veillette</dc:creator>
  <cp:keywords/>
  <dc:description/>
  <cp:lastModifiedBy>Héloïse Veillette</cp:lastModifiedBy>
  <cp:revision>4</cp:revision>
  <dcterms:created xsi:type="dcterms:W3CDTF">2020-11-06T18:07:00Z</dcterms:created>
  <dcterms:modified xsi:type="dcterms:W3CDTF">2020-11-06T18:27:00Z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0x010100AFCD2087203644479461777EB9A4E569</vt:lpwstr>
  </property>
</Properties>
</file>